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611" w:rsidRPr="004B50F4" w:rsidRDefault="00E71611" w:rsidP="00E71611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4B50F4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Аннотация к рабочей программе по технологии, 1-4 классы.</w:t>
      </w:r>
    </w:p>
    <w:p w:rsidR="00E71611" w:rsidRPr="00E71611" w:rsidRDefault="00E71611" w:rsidP="00E716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6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 w:rsidR="00B62BA8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E71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B62BA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71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</w:t>
      </w:r>
      <w:r w:rsidR="005C109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bookmarkStart w:id="0" w:name="_GoBack"/>
      <w:bookmarkEnd w:id="0"/>
      <w:r w:rsidRPr="00E71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 Федерального государственного образовательного стандарта НОО, примерных программ начального общего образования, программы по технологии для начальной школы (</w:t>
      </w:r>
      <w:proofErr w:type="spellStart"/>
      <w:r w:rsidRPr="00E7161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авт.Т.М</w:t>
      </w:r>
      <w:proofErr w:type="spellEnd"/>
      <w:r w:rsidRPr="00E71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Рагозина, И.Б. </w:t>
      </w:r>
      <w:proofErr w:type="spellStart"/>
      <w:r w:rsidRPr="00E71611">
        <w:rPr>
          <w:rFonts w:ascii="Times New Roman" w:eastAsia="Times New Roman" w:hAnsi="Times New Roman" w:cs="Times New Roman"/>
          <w:sz w:val="24"/>
          <w:szCs w:val="24"/>
          <w:lang w:eastAsia="ru-RU"/>
        </w:rPr>
        <w:t>Мылова</w:t>
      </w:r>
      <w:proofErr w:type="spellEnd"/>
      <w:r w:rsidRPr="00E71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). Данная программа реализуется для учащихся 1 класса.</w:t>
      </w:r>
    </w:p>
    <w:p w:rsidR="00E71611" w:rsidRPr="004B50F4" w:rsidRDefault="00E71611" w:rsidP="00E71611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4B5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изучения дисциплины.</w:t>
      </w:r>
      <w:r w:rsidRPr="004B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изучения технологии в начальной школе:  Овладение технологическими знаниями и технико-технологическими умениями. · Освоение продуктивной проектной деятельности. · Формирование позитивного эмоционально-ценностного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тношения к труду и людям труда.</w:t>
      </w:r>
    </w:p>
    <w:p w:rsidR="00E71611" w:rsidRDefault="00E71611" w:rsidP="00E71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0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результатам освоения дисциплины.</w:t>
      </w:r>
      <w:r w:rsidRPr="004B5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программы по технологии обеспечивает достижение следующих результатов: </w:t>
      </w:r>
    </w:p>
    <w:p w:rsidR="00B62BA8" w:rsidRPr="00135628" w:rsidRDefault="00B62BA8" w:rsidP="00B62BA8">
      <w:pPr>
        <w:spacing w:after="0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  <w:r w:rsidRPr="001356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B62BA8" w:rsidRPr="00135628" w:rsidTr="00DD51F8">
        <w:tc>
          <w:tcPr>
            <w:tcW w:w="9571" w:type="dxa"/>
            <w:hideMark/>
          </w:tcPr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 учащихся будут сформированы: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положительное отношение и интерес к творческой преобразовательной предметно-практической деятельности;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осознание своих достижений в области творческой преобразовательной предметно-практической деятельности; способность к самооценке;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уважительное отношение к труду, понимание значения и ценности труда;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понимание культурно-исто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рической ценности традиций, отражённых в предметном мире;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понимание необходимости гармоничного сосуществования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предметного мира с миром природы;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чувство прекрасного, способность к эстетической оценке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окружающей среды обитания.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Могут быть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сформированы</w:t>
            </w:r>
            <w:proofErr w:type="gramEnd"/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устойчивое стремление к творческому досугу на основе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предметно-практических видов деятельности;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установка на дальнейшее расширение и углубление знаний и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умений по различным видам творческой предметно-пра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тической деятельности;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привычка к организованности, порядку, аккуратности;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адекватная самооценка, лично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стная и социальная активность и инициативность в </w:t>
            </w:r>
            <w:proofErr w:type="spellStart"/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дости-жении</w:t>
            </w:r>
            <w:proofErr w:type="spellEnd"/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поставленной цели,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изобретательность; чувство сопричастности к культуре своего народа, уважительное отношение к культурным традициям других народов.</w:t>
            </w:r>
          </w:p>
        </w:tc>
      </w:tr>
      <w:tr w:rsidR="00B62BA8" w:rsidRPr="00135628" w:rsidTr="00DD51F8">
        <w:tc>
          <w:tcPr>
            <w:tcW w:w="9571" w:type="dxa"/>
            <w:hideMark/>
          </w:tcPr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2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</w:tr>
      <w:tr w:rsidR="00B62BA8" w:rsidRPr="00135628" w:rsidTr="00DD51F8">
        <w:tc>
          <w:tcPr>
            <w:tcW w:w="9571" w:type="dxa"/>
            <w:hideMark/>
          </w:tcPr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научатся: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организовыват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ь своё рабочее место в зависимо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от характера выполняемой работы, сохранять порядок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рабочем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месте;</w:t>
            </w:r>
          </w:p>
          <w:p w:rsidR="00B62BA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планировать предстоящую практическую работу, соотносить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свои действия с поставленной целью;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следовать при выполнении работы инструкциям учителя или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представленным в других информационных источниках различных видов: учебнике, дидактическом материале и пр.;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руководствоваться правилами при выполнении работы;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причинно-следственные связи между выполняемыми действиями и их результатами и прогнозировать действия для получения необходимых результатов;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самоконтроль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выполняемых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практических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действий, корректировку хода практической работы.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получат возможность научиться: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определять творческие задачи и выстраивать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оптимальную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последо-вательность</w:t>
            </w:r>
            <w:proofErr w:type="spell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действий для реализации замысла;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прогнозировать конечный результат и самостоятельно подбирать средства и способы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работы для его получения.</w:t>
            </w:r>
          </w:p>
        </w:tc>
      </w:tr>
      <w:tr w:rsidR="00B62BA8" w:rsidRPr="00135628" w:rsidTr="00DD51F8">
        <w:tc>
          <w:tcPr>
            <w:tcW w:w="9571" w:type="dxa"/>
            <w:hideMark/>
          </w:tcPr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</w:p>
        </w:tc>
      </w:tr>
      <w:tr w:rsidR="00B62BA8" w:rsidRPr="00135628" w:rsidTr="00DD51F8">
        <w:tc>
          <w:tcPr>
            <w:tcW w:w="9571" w:type="dxa"/>
            <w:hideMark/>
          </w:tcPr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научатся: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находить необходимую для выполнения работы информацию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 материалах учебника, рабочей тетради;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предлагаемую информацию (образцы изделий, простейшие чертежи, эскизы, рисунки, схемы, модели),</w:t>
            </w:r>
            <w:proofErr w:type="gramEnd"/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сравнивать, характеризовать и оценивать возможность её использования в собственной деятельности;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устройство изделия: выделять и называть детали и части изделия, их форму, взаимное расположение, определять способы соединения деталей;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учебно-познавательные действия в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материализован-ной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умственной форме, на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одить для их объяснения соответствующую речевую форму;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знаково-символические средства для решения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 в умственной или материализованной форме; выполнять символические действия моделирования и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пре-образования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модели, работать с моделями.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получат возможность научиться: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 отбирать необходимую информацию из дополнительных доступных источников (справочников, детских энциклопедий и пр.);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комбинировать и использовать освоенные техно-логии в соответствии с конструктивной или декоративн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художественной задачей;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создавать мысленный образ конструкции с целью решения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определённой конструкторской задачи или передачи определён-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художественно-эстетической информации; 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воплощать этот образ в материале;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особенности проектной деятельности, выдвигать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несло-жую</w:t>
            </w:r>
            <w:proofErr w:type="gramEnd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проектную идею в соответствии с поставленной целью, мысленно создавать конст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уктивный замысел, осуществлять выбор средств и способов для его практического воплощения,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аргументированно защищать продукт проектной деятельности.</w:t>
            </w:r>
          </w:p>
        </w:tc>
      </w:tr>
      <w:tr w:rsidR="00B62BA8" w:rsidRPr="00135628" w:rsidTr="00DD51F8">
        <w:trPr>
          <w:trHeight w:val="79"/>
        </w:trPr>
        <w:tc>
          <w:tcPr>
            <w:tcW w:w="9571" w:type="dxa"/>
            <w:hideMark/>
          </w:tcPr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4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B62BA8" w:rsidRPr="00135628" w:rsidTr="00DD51F8">
        <w:trPr>
          <w:trHeight w:val="399"/>
        </w:trPr>
        <w:tc>
          <w:tcPr>
            <w:tcW w:w="9571" w:type="dxa"/>
            <w:hideMark/>
          </w:tcPr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научатся: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под руководством учителя совместную работу в группе: распределять роли, сотрудничать, осуществлять взаимопомощь;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собственные мнения и идеи, аргументированно их излагать;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выслушивать мнения и идеи товарищей, учитывать их </w:t>
            </w:r>
            <w:proofErr w:type="gramStart"/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организации собственной деятельности и совместной работы;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 доброжелательной форме комментировать и оценивать достижения товарищей, высказывать им свои предложения и пожелания;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проявлять заинтересованное отношение к деятельности своих товарищей и результатам их работы.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Учащиеся получат возможность научиться:</w:t>
            </w:r>
          </w:p>
          <w:p w:rsidR="00B62BA8" w:rsidRPr="00135628" w:rsidRDefault="00B62BA8" w:rsidP="00DD5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организовыв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ать элементарную творческую деят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ельность в малых группах: разработку замысла, поиск путей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62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его реализации, воплощение, защиту.</w:t>
            </w:r>
          </w:p>
        </w:tc>
      </w:tr>
    </w:tbl>
    <w:p w:rsidR="00B62BA8" w:rsidRPr="009C7122" w:rsidRDefault="00B62BA8" w:rsidP="00B62BA8">
      <w:pPr>
        <w:jc w:val="center"/>
        <w:rPr>
          <w:rFonts w:ascii="Times New Roman" w:hAnsi="Times New Roman" w:cs="Times New Roman"/>
          <w:b/>
        </w:rPr>
      </w:pPr>
      <w:r w:rsidRPr="009C7122">
        <w:rPr>
          <w:rFonts w:ascii="Times New Roman" w:hAnsi="Times New Roman" w:cs="Times New Roman"/>
          <w:b/>
        </w:rPr>
        <w:t>Предметные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Выпускник научится: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составлять сообщения о современных профессиях (в том числе профессиях своих родителей), связанных с механизированным и автоматизированным трудом (с учетом региональных особенностей), и описывать их особенности;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организовывать рабочее место в зависимости от вида работы, распределять рабочее время;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отбирать и анализировать информацию из учебника и других дидактических материалов, использовать ее в организации работы;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осуществлять контроль и корректировку хода работы;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выполнять социальные роли (председатель заседания школьного клуба, консультант, экспериментатор и т. д.);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 xml:space="preserve">• выполнять доступные действия по самообслуживанию (декоративное оформление </w:t>
      </w: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lastRenderedPageBreak/>
        <w:t>культурно-бытовой среды, ремонт одежды и книг);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применять приемы рациональной и безопасной работы ручными инструментами: чертежными (циркуль), режущими (ножницы, канцелярский нож);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размечать бумагу и картон циркулем;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отбирать и выполнять в зависимости от свойств освоенных материалов оптимальные и доступные технологические приемы их ручной обработки;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изготавливать объемные изделия по простейшим чертежам, эскизам;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анализировать конструкцию изделия: определять взаимное расположение деталей, виды их соединений;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рассказывать о назначении инструментальных программ, называемых текстовыми редакторами;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использовать правила оформления текста (заголовок, абзац, отступ «красная строка»); знать цели работы с принтером как с техническим устройством;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работать с текстом и изображением, представленными в компьютере;</w:t>
      </w:r>
      <w:proofErr w:type="gramEnd"/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использовать возможности оформления текста рисунками, таблицами, схемами;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использовать возможности поиска информации с помощью программных средств;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соблюдать безопасные приемы труда при работе на компьютере;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включать и выключать дополнительные устройства (принтер, сканер), подключаемые к компьютеру;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использовать элементарные приемы клавиатурного письма;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использовать элементарные приемы работы с документом с помощью простейшего текстового редактора (сохранять и открывать документ, выводить документ на печать);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осуществлять поиск, преобразование, хранение и применение информации (в том числе с использованием компьютера) для решения различных задач;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решать учебные и практические задачи с использованием компьютерных программ;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подключать к компьютеру дополнительные устройства;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осуществлять поиск информации в электронных изданиях: словарях, справочниках, энциклопедиях;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color w:val="000000"/>
          <w:sz w:val="24"/>
          <w:szCs w:val="24"/>
          <w:lang w:eastAsia="ru-RU"/>
        </w:rPr>
        <w:t>• соблюдать правила личной гигиены и использования безопасных приемов работы со средствами информационных и коммуникационных технологий.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  <w:t>• понимать особенность проектной деятельности и осуществлять ее, разрабатывать замысел, искать пути его реализации, воплощать его в продукте, демонстрировать готовый продукт;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  <w:t>•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  <w:t>•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 задачей;</w:t>
      </w:r>
    </w:p>
    <w:p w:rsidR="00B62BA8" w:rsidRPr="00B62BA8" w:rsidRDefault="00B62BA8" w:rsidP="00B62B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B62BA8">
        <w:rPr>
          <w:rFonts w:ascii="Times New Roman" w:eastAsia="Courier New" w:hAnsi="Times New Roman" w:cs="Times New Roman"/>
          <w:bCs/>
          <w:i/>
          <w:color w:val="000000"/>
          <w:sz w:val="24"/>
          <w:szCs w:val="24"/>
          <w:lang w:eastAsia="ru-RU"/>
        </w:rPr>
        <w:t>• осуществлять ввод информации в компьютер с клавиатуры.</w:t>
      </w:r>
    </w:p>
    <w:p w:rsidR="00B62BA8" w:rsidRPr="004B50F4" w:rsidRDefault="00B62BA8" w:rsidP="00E71611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E71611" w:rsidRPr="00FF7EED" w:rsidRDefault="00E71611" w:rsidP="00E716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</w:t>
      </w:r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химии,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FF7EED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</w:t>
      </w:r>
    </w:p>
    <w:p w:rsidR="00E71611" w:rsidRPr="004B50F4" w:rsidRDefault="00E71611" w:rsidP="00E71611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sectPr w:rsidR="00E71611" w:rsidRPr="004B50F4" w:rsidSect="00B62B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B3D"/>
    <w:rsid w:val="003E7B3D"/>
    <w:rsid w:val="005C1098"/>
    <w:rsid w:val="005C33D1"/>
    <w:rsid w:val="00B62BA8"/>
    <w:rsid w:val="00E7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1351</Words>
  <Characters>7701</Characters>
  <Application>Microsoft Office Word</Application>
  <DocSecurity>0</DocSecurity>
  <Lines>64</Lines>
  <Paragraphs>18</Paragraphs>
  <ScaleCrop>false</ScaleCrop>
  <Company/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2014-03-04T18:52:00Z</dcterms:created>
  <dcterms:modified xsi:type="dcterms:W3CDTF">2014-03-12T19:44:00Z</dcterms:modified>
</cp:coreProperties>
</file>